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62" w:rsidRPr="00853762" w:rsidRDefault="00853762" w:rsidP="00853762">
      <w:pPr>
        <w:shd w:val="clear" w:color="auto" w:fill="FFFFFF"/>
        <w:spacing w:after="199" w:line="498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853762">
        <w:rPr>
          <w:rFonts w:ascii="Arial" w:eastAsia="Times New Roman" w:hAnsi="Arial" w:cs="Arial"/>
          <w:b/>
          <w:bCs/>
          <w:color w:val="222222"/>
          <w:lang w:eastAsia="ru-RU"/>
        </w:rPr>
        <w:t>МИНИСТЕРСТВО НАУКИ И ВЫСШЕГО ОБРАЗОВАНИЯ</w:t>
      </w:r>
      <w:r w:rsidRPr="00853762">
        <w:rPr>
          <w:rFonts w:ascii="Arial" w:eastAsia="Times New Roman" w:hAnsi="Arial" w:cs="Arial"/>
          <w:b/>
          <w:bCs/>
          <w:color w:val="222222"/>
          <w:lang w:eastAsia="ru-RU"/>
        </w:rPr>
        <w:br/>
        <w:t>РОССИЙСКОЙ ФЕДЕРАЦИИ</w:t>
      </w:r>
    </w:p>
    <w:p w:rsidR="00853762" w:rsidRPr="00853762" w:rsidRDefault="00853762" w:rsidP="00853762">
      <w:pPr>
        <w:shd w:val="clear" w:color="auto" w:fill="FFFFFF"/>
        <w:spacing w:after="199" w:line="498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853762">
        <w:rPr>
          <w:rFonts w:ascii="Arial" w:eastAsia="Times New Roman" w:hAnsi="Arial" w:cs="Arial"/>
          <w:b/>
          <w:bCs/>
          <w:color w:val="222222"/>
          <w:lang w:eastAsia="ru-RU"/>
        </w:rPr>
        <w:t>РАСПОРЯЖЕНИЕ</w:t>
      </w:r>
      <w:r w:rsidRPr="00853762">
        <w:rPr>
          <w:rFonts w:ascii="Arial" w:eastAsia="Times New Roman" w:hAnsi="Arial" w:cs="Arial"/>
          <w:b/>
          <w:bCs/>
          <w:color w:val="222222"/>
          <w:lang w:eastAsia="ru-RU"/>
        </w:rPr>
        <w:br/>
        <w:t>от 14 декабря 2021 г. N 475-р</w:t>
      </w:r>
    </w:p>
    <w:p w:rsidR="00853762" w:rsidRPr="00853762" w:rsidRDefault="00853762" w:rsidP="00853762">
      <w:pPr>
        <w:shd w:val="clear" w:color="auto" w:fill="FFFFFF"/>
        <w:spacing w:after="199" w:line="498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853762">
        <w:rPr>
          <w:rFonts w:ascii="Arial" w:eastAsia="Times New Roman" w:hAnsi="Arial" w:cs="Arial"/>
          <w:b/>
          <w:bCs/>
          <w:color w:val="222222"/>
          <w:lang w:eastAsia="ru-RU"/>
        </w:rPr>
        <w:t>ОБ УТВЕРЖДЕНИИ ПРОГРАММЫ</w:t>
      </w:r>
      <w:r w:rsidRPr="00853762">
        <w:rPr>
          <w:rFonts w:ascii="Arial" w:eastAsia="Times New Roman" w:hAnsi="Arial" w:cs="Arial"/>
          <w:b/>
          <w:bCs/>
          <w:color w:val="222222"/>
          <w:lang w:eastAsia="ru-RU"/>
        </w:rPr>
        <w:br/>
        <w:t>ПО АНТИКОРРУПЦИОННОМУ ПРОСВЕЩЕНИЮ НАСЕЛЕНИЯ</w:t>
      </w:r>
      <w:r w:rsidRPr="00853762">
        <w:rPr>
          <w:rFonts w:ascii="Arial" w:eastAsia="Times New Roman" w:hAnsi="Arial" w:cs="Arial"/>
          <w:b/>
          <w:bCs/>
          <w:color w:val="222222"/>
          <w:lang w:eastAsia="ru-RU"/>
        </w:rPr>
        <w:br/>
        <w:t>НА 2021 - 2024 ГОДЫ</w:t>
      </w:r>
    </w:p>
    <w:p w:rsidR="00853762" w:rsidRPr="00853762" w:rsidRDefault="00853762" w:rsidP="008537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853762">
        <w:rPr>
          <w:rFonts w:ascii="Arial" w:eastAsia="Times New Roman" w:hAnsi="Arial" w:cs="Arial"/>
          <w:color w:val="222222"/>
          <w:lang w:eastAsia="ru-RU"/>
        </w:rPr>
        <w:t>Во исполнение подпункта "г" пункта 36 Национального плана противодействия коррупции на 2021 - 2024 годы, утвержденного </w:t>
      </w:r>
      <w:hyperlink r:id="rId4" w:history="1">
        <w:r w:rsidRPr="00853762">
          <w:rPr>
            <w:rFonts w:ascii="Arial" w:eastAsia="Times New Roman" w:hAnsi="Arial" w:cs="Arial"/>
            <w:color w:val="1B6DFD"/>
            <w:lang w:eastAsia="ru-RU"/>
          </w:rPr>
          <w:t>Указом Президента Российской Федерации от 16 августа 2021 г. N 478</w:t>
        </w:r>
      </w:hyperlink>
      <w:r w:rsidRPr="00853762">
        <w:rPr>
          <w:rFonts w:ascii="Arial" w:eastAsia="Times New Roman" w:hAnsi="Arial" w:cs="Arial"/>
          <w:color w:val="222222"/>
          <w:lang w:eastAsia="ru-RU"/>
        </w:rPr>
        <w:t> "О Национальном плане противодействия коррупции на 2021 - 2024 годы", и подпункта 4 пункта 20 поручения Правительства Российской Федерации от 6 сентября 2021 г. N ММ-П17-12165:</w:t>
      </w:r>
    </w:p>
    <w:p w:rsidR="00853762" w:rsidRPr="00853762" w:rsidRDefault="00853762" w:rsidP="0085376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853762">
        <w:rPr>
          <w:rFonts w:ascii="Arial" w:eastAsia="Times New Roman" w:hAnsi="Arial" w:cs="Arial"/>
          <w:color w:val="222222"/>
          <w:lang w:eastAsia="ru-RU"/>
        </w:rPr>
        <w:t>1. Утвердить по согласованию с Министерством просвещения Российской Федерации, Министерством труда и социальной защиты Российской Федерации и Министерством юстиции Российской Федерации прилагаемую программу по антикоррупционному просвещению населения на 2021 - 2024 годы (далее - программа).</w:t>
      </w:r>
    </w:p>
    <w:p w:rsidR="00853762" w:rsidRPr="00853762" w:rsidRDefault="00853762" w:rsidP="0085376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853762">
        <w:rPr>
          <w:rFonts w:ascii="Arial" w:eastAsia="Times New Roman" w:hAnsi="Arial" w:cs="Arial"/>
          <w:color w:val="222222"/>
          <w:lang w:eastAsia="ru-RU"/>
        </w:rPr>
        <w:t>2. Федеральным органам исполнительной власти, ответственным за реализацию программы, представлять ежегодно до 1 февраля в Министерство науки и высшего образования Российской Федерации информацию о ходе исполнения программы, а также до 10 декабря 2024 г. представить информацию для включения в итоговый доклад о реализации программы в Правительство Российской Федерации.</w:t>
      </w:r>
    </w:p>
    <w:p w:rsidR="00853762" w:rsidRPr="00853762" w:rsidRDefault="00853762" w:rsidP="00853762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853762">
        <w:rPr>
          <w:rFonts w:ascii="Arial" w:eastAsia="Times New Roman" w:hAnsi="Arial" w:cs="Arial"/>
          <w:color w:val="222222"/>
          <w:lang w:eastAsia="ru-RU"/>
        </w:rPr>
        <w:t>3. Контроль за исполнением настоящего распоряжения оставляю за собой.</w:t>
      </w:r>
    </w:p>
    <w:p w:rsidR="00853762" w:rsidRPr="00853762" w:rsidRDefault="00853762" w:rsidP="00853762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853762">
        <w:rPr>
          <w:rFonts w:ascii="Arial" w:eastAsia="Times New Roman" w:hAnsi="Arial" w:cs="Arial"/>
          <w:color w:val="222222"/>
          <w:lang w:eastAsia="ru-RU"/>
        </w:rPr>
        <w:t>Министр</w:t>
      </w:r>
      <w:r w:rsidRPr="00853762">
        <w:rPr>
          <w:rFonts w:ascii="Arial" w:eastAsia="Times New Roman" w:hAnsi="Arial" w:cs="Arial"/>
          <w:color w:val="222222"/>
          <w:lang w:eastAsia="ru-RU"/>
        </w:rPr>
        <w:br/>
        <w:t>В.Н.ФАЛЬКОВ</w:t>
      </w:r>
    </w:p>
    <w:p w:rsidR="00853762" w:rsidRDefault="00853762" w:rsidP="00853762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lang w:eastAsia="ru-RU"/>
        </w:rPr>
      </w:pPr>
    </w:p>
    <w:p w:rsidR="00853762" w:rsidRDefault="00853762" w:rsidP="00853762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lang w:eastAsia="ru-RU"/>
        </w:rPr>
      </w:pPr>
    </w:p>
    <w:p w:rsidR="00853762" w:rsidRDefault="00853762" w:rsidP="00853762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lang w:eastAsia="ru-RU"/>
        </w:rPr>
      </w:pPr>
    </w:p>
    <w:p w:rsidR="00853762" w:rsidRPr="00853762" w:rsidRDefault="00853762" w:rsidP="00853762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lang w:eastAsia="ru-RU"/>
        </w:rPr>
      </w:pPr>
      <w:r w:rsidRPr="00853762">
        <w:rPr>
          <w:rFonts w:ascii="Arial" w:eastAsia="Times New Roman" w:hAnsi="Arial" w:cs="Arial"/>
          <w:color w:val="222222"/>
          <w:lang w:eastAsia="ru-RU"/>
        </w:rPr>
        <w:lastRenderedPageBreak/>
        <w:t>Приложение</w:t>
      </w:r>
      <w:r w:rsidRPr="00853762">
        <w:rPr>
          <w:rFonts w:ascii="Arial" w:eastAsia="Times New Roman" w:hAnsi="Arial" w:cs="Arial"/>
          <w:color w:val="222222"/>
          <w:lang w:eastAsia="ru-RU"/>
        </w:rPr>
        <w:br/>
        <w:t>к распоряжению Министерства</w:t>
      </w:r>
      <w:r w:rsidRPr="00853762">
        <w:rPr>
          <w:rFonts w:ascii="Arial" w:eastAsia="Times New Roman" w:hAnsi="Arial" w:cs="Arial"/>
          <w:color w:val="222222"/>
          <w:lang w:eastAsia="ru-RU"/>
        </w:rPr>
        <w:br/>
        <w:t>науки и высшего образования</w:t>
      </w:r>
      <w:r w:rsidRPr="00853762">
        <w:rPr>
          <w:rFonts w:ascii="Arial" w:eastAsia="Times New Roman" w:hAnsi="Arial" w:cs="Arial"/>
          <w:color w:val="222222"/>
          <w:lang w:eastAsia="ru-RU"/>
        </w:rPr>
        <w:br/>
        <w:t>Российской Федерации</w:t>
      </w:r>
      <w:r w:rsidRPr="00853762">
        <w:rPr>
          <w:rFonts w:ascii="Arial" w:eastAsia="Times New Roman" w:hAnsi="Arial" w:cs="Arial"/>
          <w:color w:val="222222"/>
          <w:lang w:eastAsia="ru-RU"/>
        </w:rPr>
        <w:br/>
        <w:t>от 14 декабря 2021 г. N 475-р</w:t>
      </w:r>
    </w:p>
    <w:p w:rsidR="00853762" w:rsidRPr="00853762" w:rsidRDefault="00853762" w:rsidP="00853762">
      <w:pPr>
        <w:shd w:val="clear" w:color="auto" w:fill="FFFFFF"/>
        <w:spacing w:after="199" w:line="498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853762">
        <w:rPr>
          <w:rFonts w:ascii="Arial" w:eastAsia="Times New Roman" w:hAnsi="Arial" w:cs="Arial"/>
          <w:b/>
          <w:bCs/>
          <w:color w:val="222222"/>
          <w:lang w:eastAsia="ru-RU"/>
        </w:rPr>
        <w:t>ПРОГРАММА</w:t>
      </w:r>
      <w:r w:rsidRPr="00853762">
        <w:rPr>
          <w:rFonts w:ascii="Arial" w:eastAsia="Times New Roman" w:hAnsi="Arial" w:cs="Arial"/>
          <w:b/>
          <w:bCs/>
          <w:color w:val="222222"/>
          <w:lang w:eastAsia="ru-RU"/>
        </w:rPr>
        <w:br/>
        <w:t>ПО АНТИКОРРУПЦИОННОМУ ПРОСВЕЩЕНИЮ НАСЕЛЕНИЯ</w:t>
      </w:r>
      <w:r w:rsidRPr="00853762">
        <w:rPr>
          <w:rFonts w:ascii="Arial" w:eastAsia="Times New Roman" w:hAnsi="Arial" w:cs="Arial"/>
          <w:b/>
          <w:bCs/>
          <w:color w:val="222222"/>
          <w:lang w:eastAsia="ru-RU"/>
        </w:rPr>
        <w:br/>
        <w:t>НА 2021 - 2024 ГОДЫ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2"/>
        <w:gridCol w:w="2193"/>
        <w:gridCol w:w="1387"/>
        <w:gridCol w:w="5358"/>
      </w:tblGrid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Ожидаемый результат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1. Обеспечение реализации в образовательных организациях высшего образования комплекса мероприятий для обучающихся по разъяснению положений антикоррупционной политики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Формирование у обучающихся нетерпимого отношения к коррупционному поведению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2. Обеспечение проведения или 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России,</w:t>
            </w:r>
          </w:p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Минпросвещения России,</w:t>
            </w:r>
          </w:p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Минтруд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Формирование в обществе нетерпимости к коррупционному поведению и повышение уровня правосознания у граждан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3. 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Минюст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Антикоррупционное просвещение несовершеннолетних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4. Проведение Международной олимпиады по финансовой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Росфинмониторинг,</w:t>
            </w:r>
          </w:p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России,</w:t>
            </w:r>
          </w:p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научных знаний в области финансовой безопасности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5. Актуализация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России,</w:t>
            </w:r>
          </w:p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 xml:space="preserve">Минпросвещения </w:t>
            </w: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lastRenderedPageBreak/>
              <w:t>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lastRenderedPageBreak/>
              <w:t>II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Внесение изменений в методические рекомендации по антикоррупционному воспитанию и просвещению обучающихся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lastRenderedPageBreak/>
              <w:t>6. Разработка методических рекомендаций по осуществлению антикоррупционного мониторинга деятельности образовательных организаций высшего образования и научных организаций, подведомственных Минобрнауки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 xml:space="preserve">III квартал </w:t>
            </w:r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        </w:t>
            </w: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Методические рекомендации по осуществлению антикоррупционного мониторинга деятельности образовательных организаций высшего образования и научных организаций, подведомственных Минобрнауки России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7. Организация и проведение Международного студенческого молодежного антикоррупционного форума "Мы против коррупции"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IV квартал 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8. Проведение социологического исследования на антикоррупционную тематику среди обучающихся образовательных организаций высшего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2022 - 2023 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Сбор и анализ информации для дальнейшего использования в антикоррупционной деятельности образовательных организаций высшего образования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9. Поддержка, в том числе информационная, молодежных организаций, деятельность которых направлена на противодействие коррупции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2022 - 2024 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Формирование нетерпимого отношения к коррупционному поведению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10. Обеспечение проведения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2022 - 2024 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11. 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России,</w:t>
            </w:r>
          </w:p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2022 - 2024 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Подготовка педагогических кадров, способных осуществлять антикоррупционное воспитание и просвещение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12. Организация тематических образовательных площадок и мастерских по методике организации и проведения образовательных мероприятий антикоррупционной направленности для работников образовательных и научных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России,</w:t>
            </w:r>
          </w:p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Минпросвещения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2022 - 2024 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Организована работа по распространению эффективных методик организации и проведения образовательных мероприятий антикоррупционной направленности для работников образовательных и научных организаций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13. Проведение Всероссийской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 в условиях перехода к экономике знаний"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2022 - 2024 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Формирование нетерпимого отношения к коррупционному поведению в профессиональной деятельности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 xml:space="preserve">14. Проведение с руководителями образовательных организаций высшего образования и научных организаций проектной сессии по вопросам </w:t>
            </w: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lastRenderedPageBreak/>
              <w:t>формирования антикоррупционной политики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lastRenderedPageBreak/>
              <w:t>Минобрнауки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I квартал 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Внедрение нового методологического инструмента эффективной антикоррупционной деятельности организаций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lastRenderedPageBreak/>
              <w:t>15. Организация I Международной студенческой олимпиады "Антикоррупция"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I квартал 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Формирование нетерпимого отношения к коррупционному поведению</w:t>
            </w:r>
          </w:p>
        </w:tc>
      </w:tr>
      <w:tr w:rsidR="00853762" w:rsidRPr="00853762" w:rsidTr="00853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16. Организация проведения конкурсов на антикоррупционную тематику среди обучающихся образовательных организаций высшего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Минобрнауки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III квартал 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3762" w:rsidRPr="00853762" w:rsidRDefault="00853762" w:rsidP="008537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53762">
              <w:rPr>
                <w:rFonts w:ascii="Arial" w:eastAsia="Times New Roman" w:hAnsi="Arial" w:cs="Arial"/>
                <w:color w:val="222222"/>
                <w:lang w:eastAsia="ru-RU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</w:tbl>
    <w:p w:rsidR="004F3AA8" w:rsidRDefault="004F3AA8"/>
    <w:sectPr w:rsidR="004F3AA8" w:rsidSect="00853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853762"/>
    <w:rsid w:val="004F3AA8"/>
    <w:rsid w:val="00853762"/>
    <w:rsid w:val="00D5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5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3762"/>
    <w:rPr>
      <w:color w:val="0000FF"/>
      <w:u w:val="single"/>
    </w:rPr>
  </w:style>
  <w:style w:type="paragraph" w:customStyle="1" w:styleId="pr">
    <w:name w:val="pr"/>
    <w:basedOn w:val="a"/>
    <w:rsid w:val="0085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president/Ukaz-Prezidenta-RF-ot-16.08.2021-N-4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5600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2023-11-14T13:00:00Z</cp:lastPrinted>
  <dcterms:created xsi:type="dcterms:W3CDTF">2023-11-14T12:58:00Z</dcterms:created>
  <dcterms:modified xsi:type="dcterms:W3CDTF">2023-11-14T13:01:00Z</dcterms:modified>
</cp:coreProperties>
</file>